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4407" w14:textId="4FD51E95" w:rsidR="00A95E3D" w:rsidRPr="00175044" w:rsidRDefault="00535C07" w:rsidP="003740DA">
      <w:pPr>
        <w:pStyle w:val="Title"/>
      </w:pPr>
      <w:r w:rsidRPr="00175044">
        <w:t>JIC/Liaison Coordination Discussion Check</w:t>
      </w:r>
      <w:r w:rsidR="003740DA">
        <w:t>l</w:t>
      </w:r>
      <w:r w:rsidRPr="00175044">
        <w:t xml:space="preserve">ist </w:t>
      </w:r>
    </w:p>
    <w:p w14:paraId="60334408" w14:textId="72990DC4" w:rsidR="00535C07" w:rsidRPr="00175044" w:rsidRDefault="00535C07" w:rsidP="00175044">
      <w:r w:rsidRPr="00175044">
        <w:t>The purpose of the discussion is to establish coordination between the JIC and Liaison. This should occur at the beginning of the drill with the PIO, LOFR, JIC Manager and Assistan</w:t>
      </w:r>
      <w:r w:rsidR="0043165E">
        <w:t>ts</w:t>
      </w:r>
      <w:r w:rsidRPr="00175044">
        <w:t xml:space="preserve">. </w:t>
      </w:r>
    </w:p>
    <w:p w14:paraId="6033440A" w14:textId="77777777" w:rsidR="00175044" w:rsidRPr="00175044" w:rsidRDefault="00535C07" w:rsidP="004C02D7">
      <w:pPr>
        <w:pStyle w:val="ListParagraph"/>
        <w:numPr>
          <w:ilvl w:val="0"/>
          <w:numId w:val="6"/>
        </w:numPr>
        <w:spacing w:line="480" w:lineRule="auto"/>
      </w:pPr>
      <w:r w:rsidRPr="00175044">
        <w:t>Estab</w:t>
      </w:r>
      <w:r w:rsidR="00175044">
        <w:t>l</w:t>
      </w:r>
      <w:r w:rsidR="004C02D7">
        <w:t xml:space="preserve">ish roles and responsibilities – </w:t>
      </w:r>
      <w:r w:rsidR="00175044">
        <w:t>W</w:t>
      </w:r>
      <w:r w:rsidRPr="00175044">
        <w:t xml:space="preserve">ho is in charge when PIO and LOFR are not available? </w:t>
      </w:r>
    </w:p>
    <w:p w14:paraId="6033440B" w14:textId="77777777" w:rsidR="00535C07" w:rsidRPr="00175044" w:rsidRDefault="00535C07" w:rsidP="00175044">
      <w:pPr>
        <w:pStyle w:val="ListParagraph"/>
        <w:numPr>
          <w:ilvl w:val="0"/>
          <w:numId w:val="6"/>
        </w:numPr>
        <w:spacing w:line="480" w:lineRule="auto"/>
      </w:pPr>
      <w:r w:rsidRPr="00175044">
        <w:t xml:space="preserve">Determine the role of the Community Relations Specialist – where do they reside? </w:t>
      </w:r>
    </w:p>
    <w:p w14:paraId="6033440C" w14:textId="77777777" w:rsidR="00175044" w:rsidRDefault="00535C07" w:rsidP="004C02D7">
      <w:pPr>
        <w:pStyle w:val="ListParagraph"/>
        <w:numPr>
          <w:ilvl w:val="0"/>
          <w:numId w:val="6"/>
        </w:numPr>
        <w:spacing w:line="480" w:lineRule="auto"/>
      </w:pPr>
      <w:r w:rsidRPr="00175044">
        <w:t>Determine whether a shared “Status Board” will be used</w:t>
      </w:r>
      <w:r w:rsidR="004C02D7">
        <w:t xml:space="preserve"> – </w:t>
      </w:r>
      <w:r w:rsidR="00175044">
        <w:t>W</w:t>
      </w:r>
      <w:r w:rsidRPr="00175044">
        <w:t xml:space="preserve">ho is responsible for updating it? </w:t>
      </w:r>
    </w:p>
    <w:p w14:paraId="6033440D" w14:textId="77777777" w:rsidR="00535C07" w:rsidRPr="00175044" w:rsidRDefault="00175044" w:rsidP="00175044">
      <w:pPr>
        <w:pStyle w:val="ListParagraph"/>
        <w:numPr>
          <w:ilvl w:val="0"/>
          <w:numId w:val="6"/>
        </w:numPr>
        <w:spacing w:line="480" w:lineRule="auto"/>
      </w:pPr>
      <w:r w:rsidRPr="00175044">
        <w:t>Define audience communication roles and responsibilities between the units</w:t>
      </w:r>
      <w:r>
        <w:t xml:space="preserve">. </w:t>
      </w:r>
    </w:p>
    <w:p w14:paraId="6033440E" w14:textId="77777777" w:rsidR="00535C07" w:rsidRPr="00175044" w:rsidRDefault="00175044" w:rsidP="00175044">
      <w:pPr>
        <w:pStyle w:val="ListParagraph"/>
        <w:numPr>
          <w:ilvl w:val="0"/>
          <w:numId w:val="6"/>
        </w:numPr>
        <w:spacing w:line="480" w:lineRule="auto"/>
      </w:pPr>
      <w:r w:rsidRPr="00175044">
        <w:t>Determine a schedule for press</w:t>
      </w:r>
      <w:r>
        <w:t xml:space="preserve"> releases and Liaison messages. </w:t>
      </w:r>
    </w:p>
    <w:p w14:paraId="6033440F" w14:textId="77777777" w:rsidR="0070202F" w:rsidRPr="00175044" w:rsidRDefault="002C029E" w:rsidP="00175044">
      <w:pPr>
        <w:pStyle w:val="ListParagraph"/>
        <w:numPr>
          <w:ilvl w:val="0"/>
          <w:numId w:val="6"/>
        </w:numPr>
        <w:spacing w:line="480" w:lineRule="auto"/>
      </w:pPr>
      <w:r w:rsidRPr="00175044">
        <w:t>Establish how information will be exchanged between the units</w:t>
      </w:r>
      <w:r w:rsidR="004C02D7">
        <w:t>.</w:t>
      </w:r>
      <w:r w:rsidRPr="00175044">
        <w:t xml:space="preserve"> </w:t>
      </w:r>
    </w:p>
    <w:p w14:paraId="60334410" w14:textId="77777777" w:rsidR="00175044" w:rsidRPr="00175044" w:rsidRDefault="00175044" w:rsidP="00175044">
      <w:pPr>
        <w:pStyle w:val="ListParagraph"/>
        <w:numPr>
          <w:ilvl w:val="1"/>
          <w:numId w:val="6"/>
        </w:numPr>
        <w:spacing w:line="480" w:lineRule="auto"/>
      </w:pPr>
      <w:r w:rsidRPr="00175044">
        <w:t>Establish point of contact between the two units –</w:t>
      </w:r>
      <w:r w:rsidR="002C029E">
        <w:t>use the Assistants?</w:t>
      </w:r>
      <w:r w:rsidRPr="00175044">
        <w:t xml:space="preserve"> </w:t>
      </w:r>
    </w:p>
    <w:p w14:paraId="60334411" w14:textId="77777777" w:rsidR="00175044" w:rsidRPr="00175044" w:rsidRDefault="00175044" w:rsidP="00175044">
      <w:pPr>
        <w:pStyle w:val="ListParagraph"/>
        <w:numPr>
          <w:ilvl w:val="1"/>
          <w:numId w:val="6"/>
        </w:numPr>
        <w:spacing w:line="480" w:lineRule="auto"/>
      </w:pPr>
      <w:r w:rsidRPr="00175044">
        <w:t xml:space="preserve">If JETTY is being used, establish a work flow process. </w:t>
      </w:r>
    </w:p>
    <w:p w14:paraId="60334412" w14:textId="77777777" w:rsidR="00175044" w:rsidRPr="00175044" w:rsidRDefault="00175044" w:rsidP="00175044">
      <w:pPr>
        <w:pStyle w:val="ListParagraph"/>
        <w:numPr>
          <w:ilvl w:val="0"/>
          <w:numId w:val="6"/>
        </w:numPr>
        <w:spacing w:line="480" w:lineRule="auto"/>
      </w:pPr>
      <w:r w:rsidRPr="00175044">
        <w:t>Establish meetings with leads and other team meetings as needed to stay coordinated.</w:t>
      </w:r>
    </w:p>
    <w:p w14:paraId="60334413" w14:textId="77777777" w:rsidR="00175044" w:rsidRPr="00175044" w:rsidRDefault="00175044" w:rsidP="004C02D7">
      <w:pPr>
        <w:pStyle w:val="ListParagraph"/>
        <w:numPr>
          <w:ilvl w:val="1"/>
          <w:numId w:val="6"/>
        </w:numPr>
        <w:spacing w:line="480" w:lineRule="auto"/>
      </w:pPr>
      <w:r w:rsidRPr="00175044">
        <w:t>Establish routine check in to assess how communication is going.</w:t>
      </w:r>
    </w:p>
    <w:p w14:paraId="60334414" w14:textId="77777777" w:rsidR="00175044" w:rsidRPr="00175044" w:rsidRDefault="00175044" w:rsidP="00175044"/>
    <w:p w14:paraId="60334415" w14:textId="77777777" w:rsidR="00535C07" w:rsidRDefault="00535C07" w:rsidP="00175044"/>
    <w:sectPr w:rsidR="00535C07" w:rsidSect="003740D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04947"/>
    <w:multiLevelType w:val="hybridMultilevel"/>
    <w:tmpl w:val="E18092F6"/>
    <w:lvl w:ilvl="0" w:tplc="4EFEED76">
      <w:start w:val="1"/>
      <w:numFmt w:val="bullet"/>
      <w:lvlText w:val=""/>
      <w:lvlJc w:val="left"/>
      <w:pPr>
        <w:tabs>
          <w:tab w:val="num" w:pos="720"/>
        </w:tabs>
        <w:ind w:left="720" w:hanging="360"/>
      </w:pPr>
      <w:rPr>
        <w:rFonts w:ascii="Wingdings 2" w:hAnsi="Wingdings 2" w:hint="default"/>
      </w:rPr>
    </w:lvl>
    <w:lvl w:ilvl="1" w:tplc="47306AF2">
      <w:start w:val="99"/>
      <w:numFmt w:val="bullet"/>
      <w:lvlText w:val=""/>
      <w:lvlJc w:val="left"/>
      <w:pPr>
        <w:tabs>
          <w:tab w:val="num" w:pos="1440"/>
        </w:tabs>
        <w:ind w:left="1440" w:hanging="360"/>
      </w:pPr>
      <w:rPr>
        <w:rFonts w:ascii="Wingdings 2" w:hAnsi="Wingdings 2" w:hint="default"/>
      </w:rPr>
    </w:lvl>
    <w:lvl w:ilvl="2" w:tplc="60FAE58E" w:tentative="1">
      <w:start w:val="1"/>
      <w:numFmt w:val="bullet"/>
      <w:lvlText w:val=""/>
      <w:lvlJc w:val="left"/>
      <w:pPr>
        <w:tabs>
          <w:tab w:val="num" w:pos="2160"/>
        </w:tabs>
        <w:ind w:left="2160" w:hanging="360"/>
      </w:pPr>
      <w:rPr>
        <w:rFonts w:ascii="Wingdings 2" w:hAnsi="Wingdings 2" w:hint="default"/>
      </w:rPr>
    </w:lvl>
    <w:lvl w:ilvl="3" w:tplc="319A3D7A" w:tentative="1">
      <w:start w:val="1"/>
      <w:numFmt w:val="bullet"/>
      <w:lvlText w:val=""/>
      <w:lvlJc w:val="left"/>
      <w:pPr>
        <w:tabs>
          <w:tab w:val="num" w:pos="2880"/>
        </w:tabs>
        <w:ind w:left="2880" w:hanging="360"/>
      </w:pPr>
      <w:rPr>
        <w:rFonts w:ascii="Wingdings 2" w:hAnsi="Wingdings 2" w:hint="default"/>
      </w:rPr>
    </w:lvl>
    <w:lvl w:ilvl="4" w:tplc="FD52DCB0" w:tentative="1">
      <w:start w:val="1"/>
      <w:numFmt w:val="bullet"/>
      <w:lvlText w:val=""/>
      <w:lvlJc w:val="left"/>
      <w:pPr>
        <w:tabs>
          <w:tab w:val="num" w:pos="3600"/>
        </w:tabs>
        <w:ind w:left="3600" w:hanging="360"/>
      </w:pPr>
      <w:rPr>
        <w:rFonts w:ascii="Wingdings 2" w:hAnsi="Wingdings 2" w:hint="default"/>
      </w:rPr>
    </w:lvl>
    <w:lvl w:ilvl="5" w:tplc="E6DE7390" w:tentative="1">
      <w:start w:val="1"/>
      <w:numFmt w:val="bullet"/>
      <w:lvlText w:val=""/>
      <w:lvlJc w:val="left"/>
      <w:pPr>
        <w:tabs>
          <w:tab w:val="num" w:pos="4320"/>
        </w:tabs>
        <w:ind w:left="4320" w:hanging="360"/>
      </w:pPr>
      <w:rPr>
        <w:rFonts w:ascii="Wingdings 2" w:hAnsi="Wingdings 2" w:hint="default"/>
      </w:rPr>
    </w:lvl>
    <w:lvl w:ilvl="6" w:tplc="CC14B024" w:tentative="1">
      <w:start w:val="1"/>
      <w:numFmt w:val="bullet"/>
      <w:lvlText w:val=""/>
      <w:lvlJc w:val="left"/>
      <w:pPr>
        <w:tabs>
          <w:tab w:val="num" w:pos="5040"/>
        </w:tabs>
        <w:ind w:left="5040" w:hanging="360"/>
      </w:pPr>
      <w:rPr>
        <w:rFonts w:ascii="Wingdings 2" w:hAnsi="Wingdings 2" w:hint="default"/>
      </w:rPr>
    </w:lvl>
    <w:lvl w:ilvl="7" w:tplc="E9B09FBC" w:tentative="1">
      <w:start w:val="1"/>
      <w:numFmt w:val="bullet"/>
      <w:lvlText w:val=""/>
      <w:lvlJc w:val="left"/>
      <w:pPr>
        <w:tabs>
          <w:tab w:val="num" w:pos="5760"/>
        </w:tabs>
        <w:ind w:left="5760" w:hanging="360"/>
      </w:pPr>
      <w:rPr>
        <w:rFonts w:ascii="Wingdings 2" w:hAnsi="Wingdings 2" w:hint="default"/>
      </w:rPr>
    </w:lvl>
    <w:lvl w:ilvl="8" w:tplc="70C0071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3DB764FE"/>
    <w:multiLevelType w:val="hybridMultilevel"/>
    <w:tmpl w:val="4A0E5B56"/>
    <w:lvl w:ilvl="0" w:tplc="6090FF0E">
      <w:start w:val="1"/>
      <w:numFmt w:val="bullet"/>
      <w:lvlText w:val=""/>
      <w:lvlJc w:val="left"/>
      <w:pPr>
        <w:tabs>
          <w:tab w:val="num" w:pos="720"/>
        </w:tabs>
        <w:ind w:left="720" w:hanging="360"/>
      </w:pPr>
      <w:rPr>
        <w:rFonts w:ascii="Wingdings 2" w:hAnsi="Wingdings 2" w:hint="default"/>
      </w:rPr>
    </w:lvl>
    <w:lvl w:ilvl="1" w:tplc="6ABE682E">
      <w:start w:val="99"/>
      <w:numFmt w:val="bullet"/>
      <w:lvlText w:val=""/>
      <w:lvlJc w:val="left"/>
      <w:pPr>
        <w:tabs>
          <w:tab w:val="num" w:pos="1440"/>
        </w:tabs>
        <w:ind w:left="1440" w:hanging="360"/>
      </w:pPr>
      <w:rPr>
        <w:rFonts w:ascii="Wingdings 2" w:hAnsi="Wingdings 2" w:hint="default"/>
      </w:rPr>
    </w:lvl>
    <w:lvl w:ilvl="2" w:tplc="02B2DAA4" w:tentative="1">
      <w:start w:val="1"/>
      <w:numFmt w:val="bullet"/>
      <w:lvlText w:val=""/>
      <w:lvlJc w:val="left"/>
      <w:pPr>
        <w:tabs>
          <w:tab w:val="num" w:pos="2160"/>
        </w:tabs>
        <w:ind w:left="2160" w:hanging="360"/>
      </w:pPr>
      <w:rPr>
        <w:rFonts w:ascii="Wingdings 2" w:hAnsi="Wingdings 2" w:hint="default"/>
      </w:rPr>
    </w:lvl>
    <w:lvl w:ilvl="3" w:tplc="4CEC61E0" w:tentative="1">
      <w:start w:val="1"/>
      <w:numFmt w:val="bullet"/>
      <w:lvlText w:val=""/>
      <w:lvlJc w:val="left"/>
      <w:pPr>
        <w:tabs>
          <w:tab w:val="num" w:pos="2880"/>
        </w:tabs>
        <w:ind w:left="2880" w:hanging="360"/>
      </w:pPr>
      <w:rPr>
        <w:rFonts w:ascii="Wingdings 2" w:hAnsi="Wingdings 2" w:hint="default"/>
      </w:rPr>
    </w:lvl>
    <w:lvl w:ilvl="4" w:tplc="66D2EE4A" w:tentative="1">
      <w:start w:val="1"/>
      <w:numFmt w:val="bullet"/>
      <w:lvlText w:val=""/>
      <w:lvlJc w:val="left"/>
      <w:pPr>
        <w:tabs>
          <w:tab w:val="num" w:pos="3600"/>
        </w:tabs>
        <w:ind w:left="3600" w:hanging="360"/>
      </w:pPr>
      <w:rPr>
        <w:rFonts w:ascii="Wingdings 2" w:hAnsi="Wingdings 2" w:hint="default"/>
      </w:rPr>
    </w:lvl>
    <w:lvl w:ilvl="5" w:tplc="38D6EED2" w:tentative="1">
      <w:start w:val="1"/>
      <w:numFmt w:val="bullet"/>
      <w:lvlText w:val=""/>
      <w:lvlJc w:val="left"/>
      <w:pPr>
        <w:tabs>
          <w:tab w:val="num" w:pos="4320"/>
        </w:tabs>
        <w:ind w:left="4320" w:hanging="360"/>
      </w:pPr>
      <w:rPr>
        <w:rFonts w:ascii="Wingdings 2" w:hAnsi="Wingdings 2" w:hint="default"/>
      </w:rPr>
    </w:lvl>
    <w:lvl w:ilvl="6" w:tplc="B032E7DC" w:tentative="1">
      <w:start w:val="1"/>
      <w:numFmt w:val="bullet"/>
      <w:lvlText w:val=""/>
      <w:lvlJc w:val="left"/>
      <w:pPr>
        <w:tabs>
          <w:tab w:val="num" w:pos="5040"/>
        </w:tabs>
        <w:ind w:left="5040" w:hanging="360"/>
      </w:pPr>
      <w:rPr>
        <w:rFonts w:ascii="Wingdings 2" w:hAnsi="Wingdings 2" w:hint="default"/>
      </w:rPr>
    </w:lvl>
    <w:lvl w:ilvl="7" w:tplc="8E861346" w:tentative="1">
      <w:start w:val="1"/>
      <w:numFmt w:val="bullet"/>
      <w:lvlText w:val=""/>
      <w:lvlJc w:val="left"/>
      <w:pPr>
        <w:tabs>
          <w:tab w:val="num" w:pos="5760"/>
        </w:tabs>
        <w:ind w:left="5760" w:hanging="360"/>
      </w:pPr>
      <w:rPr>
        <w:rFonts w:ascii="Wingdings 2" w:hAnsi="Wingdings 2" w:hint="default"/>
      </w:rPr>
    </w:lvl>
    <w:lvl w:ilvl="8" w:tplc="A4BC31E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E5F15D5"/>
    <w:multiLevelType w:val="hybridMultilevel"/>
    <w:tmpl w:val="77B2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C36D8"/>
    <w:multiLevelType w:val="hybridMultilevel"/>
    <w:tmpl w:val="947C06D2"/>
    <w:lvl w:ilvl="0" w:tplc="1CD0A7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A725F"/>
    <w:multiLevelType w:val="hybridMultilevel"/>
    <w:tmpl w:val="FA94C0B8"/>
    <w:lvl w:ilvl="0" w:tplc="1CD0A7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8009A6"/>
    <w:multiLevelType w:val="hybridMultilevel"/>
    <w:tmpl w:val="A5FC3234"/>
    <w:lvl w:ilvl="0" w:tplc="6C464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641617">
    <w:abstractNumId w:val="2"/>
  </w:num>
  <w:num w:numId="2" w16cid:durableId="853305530">
    <w:abstractNumId w:val="4"/>
  </w:num>
  <w:num w:numId="3" w16cid:durableId="1621037559">
    <w:abstractNumId w:val="5"/>
  </w:num>
  <w:num w:numId="4" w16cid:durableId="897672375">
    <w:abstractNumId w:val="1"/>
  </w:num>
  <w:num w:numId="5" w16cid:durableId="1389306162">
    <w:abstractNumId w:val="0"/>
  </w:num>
  <w:num w:numId="6" w16cid:durableId="545800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C07"/>
    <w:rsid w:val="00140775"/>
    <w:rsid w:val="00175044"/>
    <w:rsid w:val="002C029E"/>
    <w:rsid w:val="003740DA"/>
    <w:rsid w:val="0043165E"/>
    <w:rsid w:val="004C02D7"/>
    <w:rsid w:val="00535C07"/>
    <w:rsid w:val="0070202F"/>
    <w:rsid w:val="00A95E3D"/>
    <w:rsid w:val="00F6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4407"/>
  <w15:chartTrackingRefBased/>
  <w15:docId w15:val="{9510E1FD-8A21-4EBB-8812-E5F43F96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044"/>
    <w:rPr>
      <w:sz w:val="24"/>
      <w:szCs w:val="24"/>
    </w:rPr>
  </w:style>
  <w:style w:type="paragraph" w:styleId="Heading2">
    <w:name w:val="heading 2"/>
    <w:basedOn w:val="Normal"/>
    <w:next w:val="Normal"/>
    <w:link w:val="Heading2Char"/>
    <w:uiPriority w:val="9"/>
    <w:unhideWhenUsed/>
    <w:qFormat/>
    <w:rsid w:val="0017504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5044"/>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uiPriority w:val="34"/>
    <w:qFormat/>
    <w:rsid w:val="00535C07"/>
    <w:pPr>
      <w:ind w:left="720"/>
      <w:contextualSpacing/>
    </w:pPr>
  </w:style>
  <w:style w:type="paragraph" w:styleId="Title">
    <w:name w:val="Title"/>
    <w:basedOn w:val="Normal"/>
    <w:next w:val="Normal"/>
    <w:link w:val="TitleChar"/>
    <w:uiPriority w:val="10"/>
    <w:qFormat/>
    <w:rsid w:val="003740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0D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0612">
      <w:bodyDiv w:val="1"/>
      <w:marLeft w:val="0"/>
      <w:marRight w:val="0"/>
      <w:marTop w:val="0"/>
      <w:marBottom w:val="0"/>
      <w:divBdr>
        <w:top w:val="none" w:sz="0" w:space="0" w:color="auto"/>
        <w:left w:val="none" w:sz="0" w:space="0" w:color="auto"/>
        <w:bottom w:val="none" w:sz="0" w:space="0" w:color="auto"/>
        <w:right w:val="none" w:sz="0" w:space="0" w:color="auto"/>
      </w:divBdr>
      <w:divsChild>
        <w:div w:id="1948346738">
          <w:marLeft w:val="475"/>
          <w:marRight w:val="0"/>
          <w:marTop w:val="115"/>
          <w:marBottom w:val="120"/>
          <w:divBdr>
            <w:top w:val="none" w:sz="0" w:space="0" w:color="auto"/>
            <w:left w:val="none" w:sz="0" w:space="0" w:color="auto"/>
            <w:bottom w:val="none" w:sz="0" w:space="0" w:color="auto"/>
            <w:right w:val="none" w:sz="0" w:space="0" w:color="auto"/>
          </w:divBdr>
        </w:div>
        <w:div w:id="1170022438">
          <w:marLeft w:val="994"/>
          <w:marRight w:val="0"/>
          <w:marTop w:val="96"/>
          <w:marBottom w:val="120"/>
          <w:divBdr>
            <w:top w:val="none" w:sz="0" w:space="0" w:color="auto"/>
            <w:left w:val="none" w:sz="0" w:space="0" w:color="auto"/>
            <w:bottom w:val="none" w:sz="0" w:space="0" w:color="auto"/>
            <w:right w:val="none" w:sz="0" w:space="0" w:color="auto"/>
          </w:divBdr>
        </w:div>
        <w:div w:id="1584679201">
          <w:marLeft w:val="475"/>
          <w:marRight w:val="0"/>
          <w:marTop w:val="115"/>
          <w:marBottom w:val="120"/>
          <w:divBdr>
            <w:top w:val="none" w:sz="0" w:space="0" w:color="auto"/>
            <w:left w:val="none" w:sz="0" w:space="0" w:color="auto"/>
            <w:bottom w:val="none" w:sz="0" w:space="0" w:color="auto"/>
            <w:right w:val="none" w:sz="0" w:space="0" w:color="auto"/>
          </w:divBdr>
        </w:div>
      </w:divsChild>
    </w:div>
    <w:div w:id="1245412882">
      <w:bodyDiv w:val="1"/>
      <w:marLeft w:val="0"/>
      <w:marRight w:val="0"/>
      <w:marTop w:val="0"/>
      <w:marBottom w:val="0"/>
      <w:divBdr>
        <w:top w:val="none" w:sz="0" w:space="0" w:color="auto"/>
        <w:left w:val="none" w:sz="0" w:space="0" w:color="auto"/>
        <w:bottom w:val="none" w:sz="0" w:space="0" w:color="auto"/>
        <w:right w:val="none" w:sz="0" w:space="0" w:color="auto"/>
      </w:divBdr>
      <w:divsChild>
        <w:div w:id="1435400504">
          <w:marLeft w:val="475"/>
          <w:marRight w:val="0"/>
          <w:marTop w:val="115"/>
          <w:marBottom w:val="120"/>
          <w:divBdr>
            <w:top w:val="none" w:sz="0" w:space="0" w:color="auto"/>
            <w:left w:val="none" w:sz="0" w:space="0" w:color="auto"/>
            <w:bottom w:val="none" w:sz="0" w:space="0" w:color="auto"/>
            <w:right w:val="none" w:sz="0" w:space="0" w:color="auto"/>
          </w:divBdr>
        </w:div>
        <w:div w:id="886911623">
          <w:marLeft w:val="994"/>
          <w:marRight w:val="0"/>
          <w:marTop w:val="115"/>
          <w:marBottom w:val="120"/>
          <w:divBdr>
            <w:top w:val="none" w:sz="0" w:space="0" w:color="auto"/>
            <w:left w:val="none" w:sz="0" w:space="0" w:color="auto"/>
            <w:bottom w:val="none" w:sz="0" w:space="0" w:color="auto"/>
            <w:right w:val="none" w:sz="0" w:space="0" w:color="auto"/>
          </w:divBdr>
        </w:div>
        <w:div w:id="2124298390">
          <w:marLeft w:val="994"/>
          <w:marRight w:val="0"/>
          <w:marTop w:val="115"/>
          <w:marBottom w:val="120"/>
          <w:divBdr>
            <w:top w:val="none" w:sz="0" w:space="0" w:color="auto"/>
            <w:left w:val="none" w:sz="0" w:space="0" w:color="auto"/>
            <w:bottom w:val="none" w:sz="0" w:space="0" w:color="auto"/>
            <w:right w:val="none" w:sz="0" w:space="0" w:color="auto"/>
          </w:divBdr>
        </w:div>
        <w:div w:id="30351981">
          <w:marLeft w:val="994"/>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B531B865BF15F4BAF338CC5E4078970" ma:contentTypeVersion="4" ma:contentTypeDescription="Create a new document." ma:contentTypeScope="" ma:versionID="d11e22eca94260099f207b50aa7cac64">
  <xsd:schema xmlns:xsd="http://www.w3.org/2001/XMLSchema" xmlns:xs="http://www.w3.org/2001/XMLSchema" xmlns:p="http://schemas.microsoft.com/office/2006/metadata/properties" xmlns:ns2="0583d1f9-b0d8-4c24-99fc-b79c727d69a0" targetNamespace="http://schemas.microsoft.com/office/2006/metadata/properties" ma:root="true" ma:fieldsID="3aadccb9a423209705355cbe493f99b1" ns2:_="">
    <xsd:import namespace="0583d1f9-b0d8-4c24-99fc-b79c727d69a0"/>
    <xsd:element name="properties">
      <xsd:complexType>
        <xsd:sequence>
          <xsd:element name="documentManagement">
            <xsd:complexType>
              <xsd:all>
                <xsd:element ref="ns2:Folder" minOccurs="0"/>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3d1f9-b0d8-4c24-99fc-b79c727d69a0" elementFormDefault="qualified">
    <xsd:import namespace="http://schemas.microsoft.com/office/2006/documentManagement/types"/>
    <xsd:import namespace="http://schemas.microsoft.com/office/infopath/2007/PartnerControls"/>
    <xsd:element name="Folder" ma:index="4" nillable="true" ma:displayName="Folder" ma:format="RadioButtons" ma:internalName="Folder" ma:readOnly="false">
      <xsd:simpleType>
        <xsd:restriction base="dms:Choice">
          <xsd:enumeration value="Messages"/>
          <xsd:enumeration value="Contacts"/>
          <xsd:enumeration value="Meeting Tools"/>
          <xsd:enumeration value="Team Organization"/>
          <xsd:enumeration value="Jetty Instructions"/>
          <xsd:enumeration value="Forms"/>
          <xsd:enumeration value="Other"/>
        </xsd:restriction>
      </xsd:simpleType>
    </xsd:element>
    <xsd:element name="Document_x0020_Type" ma:index="5" ma:displayName="Document Type" ma:format="Dropdown" ma:internalName="Document_x0020_Type" ma:readOnly="false">
      <xsd:simpleType>
        <xsd:restriction base="dms:Choice">
          <xsd:enumeration value="Jetty"/>
          <xsd:enumeration value="Messaging"/>
          <xsd:enumeration value="Scripts"/>
          <xsd:enumeration value="Job Aids"/>
          <xsd:enumeration value="Templates"/>
          <xsd:enumeration value="Contact List"/>
          <xsd:enumeration value="Training"/>
          <xsd:enumeration value="Binder Table of Contents"/>
          <xsd:enumeration value="Documents for Team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lder xmlns="0583d1f9-b0d8-4c24-99fc-b79c727d69a0" xsi:nil="true"/>
    <Document_x0020_Type xmlns="0583d1f9-b0d8-4c24-99fc-b79c727d69a0">Job Aids</Document_x0020_Type>
  </documentManagement>
</p:properties>
</file>

<file path=customXml/itemProps1.xml><?xml version="1.0" encoding="utf-8"?>
<ds:datastoreItem xmlns:ds="http://schemas.openxmlformats.org/officeDocument/2006/customXml" ds:itemID="{A6231A4E-91F7-4A01-9F65-B47177483749}">
  <ds:schemaRefs>
    <ds:schemaRef ds:uri="http://schemas.microsoft.com/sharepoint/events"/>
  </ds:schemaRefs>
</ds:datastoreItem>
</file>

<file path=customXml/itemProps2.xml><?xml version="1.0" encoding="utf-8"?>
<ds:datastoreItem xmlns:ds="http://schemas.openxmlformats.org/officeDocument/2006/customXml" ds:itemID="{8B12C254-71C6-4C3D-A073-05CFA58E5FF5}"/>
</file>

<file path=customXml/itemProps3.xml><?xml version="1.0" encoding="utf-8"?>
<ds:datastoreItem xmlns:ds="http://schemas.openxmlformats.org/officeDocument/2006/customXml" ds:itemID="{7B828EA9-DCC1-4656-AFF5-251F191E3221}">
  <ds:schemaRefs>
    <ds:schemaRef ds:uri="http://schemas.microsoft.com/sharepoint/v3/contenttype/forms"/>
  </ds:schemaRefs>
</ds:datastoreItem>
</file>

<file path=customXml/itemProps4.xml><?xml version="1.0" encoding="utf-8"?>
<ds:datastoreItem xmlns:ds="http://schemas.openxmlformats.org/officeDocument/2006/customXml" ds:itemID="{B073DC8A-1A33-45F2-B046-217273049DEF}">
  <ds:schemaRefs>
    <ds:schemaRef ds:uri="http://schemas.microsoft.com/office/2006/metadata/properties"/>
    <ds:schemaRef ds:uri="23f7b63c-28ca-4f09-8e20-ea03ef5a4833"/>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a1807f12-2b80-4628-8a17-9d01d86949b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Irwin, Nhi (ECY)</dc:creator>
  <cp:keywords/>
  <dc:description/>
  <cp:lastModifiedBy>Brooks, Jase (ECY)</cp:lastModifiedBy>
  <cp:revision>4</cp:revision>
  <dcterms:created xsi:type="dcterms:W3CDTF">2017-08-08T13:27:00Z</dcterms:created>
  <dcterms:modified xsi:type="dcterms:W3CDTF">2023-07-05T18:20:00Z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0x010100DB531B865BF15F4BAF338CC5E4078970</vt:lpwstr>
  </property>
  <property fmtid="{D5CDD505-2E9C-101B-9397-08002B2CF9AE}" pid="3" name="_dlc_DocIdItemGuid">
    <vt:lpwstr>06ecb0fa-b5ff-4457-a4b4-e1a0cb47b8db</vt:lpwstr>
  </property>
</Properties>
</file>